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A861" w14:textId="77777777" w:rsidR="00782C22" w:rsidRPr="00782C22" w:rsidRDefault="00782C22" w:rsidP="00782C2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2C22">
        <w:rPr>
          <w:rFonts w:ascii="Arial" w:hAnsi="Arial" w:cs="Arial"/>
          <w:b/>
          <w:bCs/>
          <w:sz w:val="24"/>
          <w:szCs w:val="24"/>
        </w:rPr>
        <w:t>FIRST SCHEDULE</w:t>
      </w:r>
    </w:p>
    <w:p w14:paraId="56466874" w14:textId="77777777" w:rsidR="00782C22" w:rsidRPr="00782C22" w:rsidRDefault="00782C22" w:rsidP="00782C2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2C22">
        <w:rPr>
          <w:rFonts w:ascii="Arial" w:hAnsi="Arial" w:cs="Arial"/>
          <w:b/>
          <w:bCs/>
          <w:sz w:val="24"/>
          <w:szCs w:val="24"/>
        </w:rPr>
        <w:t>(Regulation 3)</w:t>
      </w:r>
    </w:p>
    <w:p w14:paraId="66221476" w14:textId="77777777" w:rsidR="00782C22" w:rsidRPr="00782C22" w:rsidRDefault="00782C22" w:rsidP="00782C2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2C22">
        <w:rPr>
          <w:rFonts w:ascii="Arial" w:hAnsi="Arial" w:cs="Arial"/>
          <w:b/>
          <w:bCs/>
          <w:sz w:val="24"/>
          <w:szCs w:val="24"/>
        </w:rPr>
        <w:t>APPLICATION FORM</w:t>
      </w:r>
    </w:p>
    <w:p w14:paraId="4477E967" w14:textId="77777777" w:rsidR="00782C22" w:rsidRPr="00782C22" w:rsidRDefault="00782C22" w:rsidP="00782C2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992"/>
        <w:gridCol w:w="896"/>
        <w:gridCol w:w="496"/>
        <w:gridCol w:w="1392"/>
      </w:tblGrid>
      <w:tr w:rsidR="00782C22" w:rsidRPr="00782C22" w14:paraId="0D4177CC" w14:textId="77777777" w:rsidTr="00874A34">
        <w:tc>
          <w:tcPr>
            <w:tcW w:w="704" w:type="dxa"/>
          </w:tcPr>
          <w:p w14:paraId="4741FBE5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528" w:type="dxa"/>
            <w:gridSpan w:val="3"/>
          </w:tcPr>
          <w:p w14:paraId="4969541C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Particulars </w:t>
            </w:r>
          </w:p>
        </w:tc>
        <w:tc>
          <w:tcPr>
            <w:tcW w:w="2784" w:type="dxa"/>
            <w:gridSpan w:val="3"/>
          </w:tcPr>
          <w:p w14:paraId="68CCA0C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</w:t>
            </w:r>
          </w:p>
        </w:tc>
      </w:tr>
      <w:tr w:rsidR="00782C22" w:rsidRPr="00782C22" w14:paraId="6BED9113" w14:textId="77777777" w:rsidTr="00874A34">
        <w:tc>
          <w:tcPr>
            <w:tcW w:w="9016" w:type="dxa"/>
            <w:gridSpan w:val="7"/>
          </w:tcPr>
          <w:p w14:paraId="239D7DBD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Category of Application </w:t>
            </w:r>
          </w:p>
        </w:tc>
      </w:tr>
      <w:tr w:rsidR="00782C22" w:rsidRPr="00782C22" w14:paraId="2BA6A352" w14:textId="77777777" w:rsidTr="00874A34">
        <w:trPr>
          <w:trHeight w:val="505"/>
        </w:trPr>
        <w:tc>
          <w:tcPr>
            <w:tcW w:w="704" w:type="dxa"/>
            <w:vMerge w:val="restart"/>
          </w:tcPr>
          <w:p w14:paraId="13E388C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1B0406E7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Cs/>
                <w:sz w:val="24"/>
                <w:szCs w:val="24"/>
              </w:rPr>
              <w:t>Application for Authorised Entity</w:t>
            </w:r>
          </w:p>
        </w:tc>
        <w:tc>
          <w:tcPr>
            <w:tcW w:w="2784" w:type="dxa"/>
            <w:gridSpan w:val="3"/>
          </w:tcPr>
          <w:p w14:paraId="04898B03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1BC59402" w14:textId="77777777" w:rsidTr="00874A34">
        <w:trPr>
          <w:trHeight w:val="505"/>
        </w:trPr>
        <w:tc>
          <w:tcPr>
            <w:tcW w:w="704" w:type="dxa"/>
            <w:vMerge/>
          </w:tcPr>
          <w:p w14:paraId="32D4413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13D73001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Cs/>
                <w:sz w:val="24"/>
                <w:szCs w:val="24"/>
              </w:rPr>
              <w:t>Application for Registered Entity (Non-Retail)</w:t>
            </w:r>
          </w:p>
        </w:tc>
        <w:tc>
          <w:tcPr>
            <w:tcW w:w="2784" w:type="dxa"/>
            <w:gridSpan w:val="3"/>
          </w:tcPr>
          <w:p w14:paraId="41595959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41114ED5" w14:textId="77777777" w:rsidTr="00874A34">
        <w:trPr>
          <w:trHeight w:val="505"/>
        </w:trPr>
        <w:tc>
          <w:tcPr>
            <w:tcW w:w="704" w:type="dxa"/>
            <w:vMerge/>
          </w:tcPr>
          <w:p w14:paraId="05CBE10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79857EC5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Cs/>
                <w:sz w:val="24"/>
                <w:szCs w:val="24"/>
              </w:rPr>
              <w:t>Application for Registered Entity (Retail)</w:t>
            </w:r>
          </w:p>
        </w:tc>
        <w:tc>
          <w:tcPr>
            <w:tcW w:w="2784" w:type="dxa"/>
            <w:gridSpan w:val="3"/>
          </w:tcPr>
          <w:p w14:paraId="115D3D9C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2CC63BE8" w14:textId="77777777" w:rsidTr="00874A34">
        <w:tc>
          <w:tcPr>
            <w:tcW w:w="9016" w:type="dxa"/>
            <w:gridSpan w:val="7"/>
          </w:tcPr>
          <w:p w14:paraId="500A0DF4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Details of the Applicant:</w:t>
            </w:r>
          </w:p>
        </w:tc>
      </w:tr>
      <w:tr w:rsidR="00782C22" w:rsidRPr="00782C22" w14:paraId="13080FCF" w14:textId="77777777" w:rsidTr="00874A34">
        <w:tc>
          <w:tcPr>
            <w:tcW w:w="9016" w:type="dxa"/>
            <w:gridSpan w:val="7"/>
          </w:tcPr>
          <w:p w14:paraId="4BF50D32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   </w:t>
            </w:r>
            <w:r w:rsidRPr="00782C22">
              <w:rPr>
                <w:rFonts w:ascii="Arial" w:eastAsiaTheme="minorHAnsi" w:hAnsi="Arial" w:cs="Arial"/>
                <w:sz w:val="24"/>
                <w:szCs w:val="24"/>
              </w:rPr>
              <w:t>Initial Details of the applicant</w:t>
            </w:r>
          </w:p>
        </w:tc>
      </w:tr>
      <w:tr w:rsidR="00782C22" w:rsidRPr="00782C22" w14:paraId="3754219C" w14:textId="77777777" w:rsidTr="00874A34">
        <w:tc>
          <w:tcPr>
            <w:tcW w:w="704" w:type="dxa"/>
          </w:tcPr>
          <w:p w14:paraId="3753271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0C100569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782C22">
              <w:rPr>
                <w:rFonts w:ascii="Arial" w:eastAsiaTheme="minorHAnsi" w:hAnsi="Arial" w:cs="Arial"/>
                <w:sz w:val="24"/>
                <w:szCs w:val="24"/>
              </w:rPr>
              <w:t xml:space="preserve">Name of the applicant </w:t>
            </w:r>
          </w:p>
        </w:tc>
        <w:tc>
          <w:tcPr>
            <w:tcW w:w="2784" w:type="dxa"/>
            <w:gridSpan w:val="3"/>
          </w:tcPr>
          <w:p w14:paraId="5DAC5560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3700F14A" w14:textId="77777777" w:rsidTr="00874A34">
        <w:tc>
          <w:tcPr>
            <w:tcW w:w="704" w:type="dxa"/>
          </w:tcPr>
          <w:p w14:paraId="319A406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05A67EE0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Legal Form of the Applicant </w:t>
            </w:r>
          </w:p>
        </w:tc>
        <w:tc>
          <w:tcPr>
            <w:tcW w:w="2784" w:type="dxa"/>
            <w:gridSpan w:val="3"/>
          </w:tcPr>
          <w:p w14:paraId="5F5E12B7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23818A01" w14:textId="77777777" w:rsidTr="00874A34">
        <w:tc>
          <w:tcPr>
            <w:tcW w:w="704" w:type="dxa"/>
          </w:tcPr>
          <w:p w14:paraId="3A35728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2F78A726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Corporate Identification Number (CIN), Limited Liability Partnership Identification Number (LLPIN) or identification number </w:t>
            </w:r>
            <w:proofErr w:type="gramStart"/>
            <w:r w:rsidRPr="00782C22">
              <w:rPr>
                <w:rFonts w:ascii="Arial" w:hAnsi="Arial" w:cs="Arial"/>
                <w:sz w:val="24"/>
                <w:szCs w:val="24"/>
              </w:rPr>
              <w:t>similar to</w:t>
            </w:r>
            <w:proofErr w:type="gramEnd"/>
            <w:r w:rsidRPr="00782C22">
              <w:rPr>
                <w:rFonts w:ascii="Arial" w:hAnsi="Arial" w:cs="Arial"/>
                <w:sz w:val="24"/>
                <w:szCs w:val="24"/>
              </w:rPr>
              <w:t xml:space="preserve"> CIN or LLPIN</w:t>
            </w:r>
          </w:p>
        </w:tc>
        <w:tc>
          <w:tcPr>
            <w:tcW w:w="2784" w:type="dxa"/>
            <w:gridSpan w:val="3"/>
          </w:tcPr>
          <w:p w14:paraId="42B1366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6F7FEF09" w14:textId="77777777" w:rsidTr="00874A34">
        <w:tc>
          <w:tcPr>
            <w:tcW w:w="704" w:type="dxa"/>
          </w:tcPr>
          <w:p w14:paraId="3B9807C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526E4437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Date of Incorporation </w:t>
            </w:r>
          </w:p>
        </w:tc>
        <w:tc>
          <w:tcPr>
            <w:tcW w:w="2784" w:type="dxa"/>
            <w:gridSpan w:val="3"/>
          </w:tcPr>
          <w:p w14:paraId="6B3BC84C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0EEE4FEA" w14:textId="77777777" w:rsidTr="00874A34">
        <w:tc>
          <w:tcPr>
            <w:tcW w:w="704" w:type="dxa"/>
          </w:tcPr>
          <w:p w14:paraId="1A022DF9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60AA6D1E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Address of office in IFSC</w:t>
            </w:r>
          </w:p>
        </w:tc>
        <w:tc>
          <w:tcPr>
            <w:tcW w:w="2784" w:type="dxa"/>
            <w:gridSpan w:val="3"/>
          </w:tcPr>
          <w:p w14:paraId="0528F29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1DA56CF3" w14:textId="77777777" w:rsidTr="00874A34">
        <w:tc>
          <w:tcPr>
            <w:tcW w:w="704" w:type="dxa"/>
          </w:tcPr>
          <w:p w14:paraId="677C7010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2BE40E86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eastAsiaTheme="minorHAnsi" w:hAnsi="Arial" w:cs="Arial"/>
                <w:sz w:val="24"/>
                <w:szCs w:val="24"/>
              </w:rPr>
              <w:t>Telephone number(s)</w:t>
            </w:r>
          </w:p>
        </w:tc>
        <w:tc>
          <w:tcPr>
            <w:tcW w:w="2784" w:type="dxa"/>
            <w:gridSpan w:val="3"/>
          </w:tcPr>
          <w:p w14:paraId="670DF60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52F83F0F" w14:textId="77777777" w:rsidTr="00874A34">
        <w:tc>
          <w:tcPr>
            <w:tcW w:w="704" w:type="dxa"/>
          </w:tcPr>
          <w:p w14:paraId="6E517566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4611C310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eastAsiaTheme="minorHAnsi" w:hAnsi="Arial" w:cs="Arial"/>
                <w:sz w:val="24"/>
                <w:szCs w:val="24"/>
              </w:rPr>
              <w:t>E-mail address</w:t>
            </w:r>
          </w:p>
        </w:tc>
        <w:tc>
          <w:tcPr>
            <w:tcW w:w="2784" w:type="dxa"/>
            <w:gridSpan w:val="3"/>
          </w:tcPr>
          <w:p w14:paraId="3275242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44CD9CC5" w14:textId="77777777" w:rsidTr="00874A34">
        <w:tc>
          <w:tcPr>
            <w:tcW w:w="704" w:type="dxa"/>
          </w:tcPr>
          <w:p w14:paraId="1898155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1D76895D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Name, Telephone number and Email address of Principal Officer and Compliance Officer</w:t>
            </w:r>
          </w:p>
        </w:tc>
        <w:tc>
          <w:tcPr>
            <w:tcW w:w="2784" w:type="dxa"/>
            <w:gridSpan w:val="3"/>
          </w:tcPr>
          <w:p w14:paraId="67806C7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790E2843" w14:textId="77777777" w:rsidTr="00874A34">
        <w:tc>
          <w:tcPr>
            <w:tcW w:w="9016" w:type="dxa"/>
            <w:gridSpan w:val="7"/>
          </w:tcPr>
          <w:p w14:paraId="1F040A5C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   </w:t>
            </w:r>
            <w:r w:rsidRPr="00782C22">
              <w:rPr>
                <w:rFonts w:ascii="Arial" w:hAnsi="Arial" w:cs="Arial"/>
                <w:sz w:val="24"/>
                <w:szCs w:val="24"/>
              </w:rPr>
              <w:t>In case of Branch</w:t>
            </w:r>
          </w:p>
        </w:tc>
      </w:tr>
      <w:tr w:rsidR="00782C22" w:rsidRPr="00782C22" w14:paraId="2DD9A57D" w14:textId="77777777" w:rsidTr="00874A34">
        <w:tc>
          <w:tcPr>
            <w:tcW w:w="704" w:type="dxa"/>
          </w:tcPr>
          <w:p w14:paraId="2F2B7F10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32B651DE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Address of Registered Office</w:t>
            </w:r>
          </w:p>
        </w:tc>
        <w:tc>
          <w:tcPr>
            <w:tcW w:w="2784" w:type="dxa"/>
            <w:gridSpan w:val="3"/>
          </w:tcPr>
          <w:p w14:paraId="176F8F50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7265381A" w14:textId="77777777" w:rsidTr="00874A34">
        <w:tc>
          <w:tcPr>
            <w:tcW w:w="704" w:type="dxa"/>
          </w:tcPr>
          <w:p w14:paraId="11AE7372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6C8F9761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7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782C22">
              <w:rPr>
                <w:rFonts w:ascii="Arial" w:eastAsiaTheme="minorHAnsi" w:hAnsi="Arial" w:cs="Arial"/>
                <w:sz w:val="24"/>
                <w:szCs w:val="24"/>
              </w:rPr>
              <w:t>Telephone number(s)</w:t>
            </w:r>
          </w:p>
        </w:tc>
        <w:tc>
          <w:tcPr>
            <w:tcW w:w="2784" w:type="dxa"/>
            <w:gridSpan w:val="3"/>
          </w:tcPr>
          <w:p w14:paraId="5BAF629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5A1EE77A" w14:textId="77777777" w:rsidTr="00874A34">
        <w:trPr>
          <w:trHeight w:val="70"/>
        </w:trPr>
        <w:tc>
          <w:tcPr>
            <w:tcW w:w="704" w:type="dxa"/>
          </w:tcPr>
          <w:p w14:paraId="30263F13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464E78AB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eastAsiaTheme="minorHAnsi" w:hAnsi="Arial" w:cs="Arial"/>
                <w:sz w:val="24"/>
                <w:szCs w:val="24"/>
              </w:rPr>
              <w:t>E-mail address</w:t>
            </w:r>
          </w:p>
        </w:tc>
        <w:tc>
          <w:tcPr>
            <w:tcW w:w="2784" w:type="dxa"/>
            <w:gridSpan w:val="3"/>
          </w:tcPr>
          <w:p w14:paraId="4B781DE0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0B6FABD2" w14:textId="77777777" w:rsidTr="00874A34">
        <w:trPr>
          <w:trHeight w:val="70"/>
        </w:trPr>
        <w:tc>
          <w:tcPr>
            <w:tcW w:w="704" w:type="dxa"/>
          </w:tcPr>
          <w:p w14:paraId="6EA309A3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7FB595A4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Name, Telephone number and Email address of CEO or Designated Partners</w:t>
            </w:r>
          </w:p>
        </w:tc>
        <w:tc>
          <w:tcPr>
            <w:tcW w:w="2784" w:type="dxa"/>
            <w:gridSpan w:val="3"/>
          </w:tcPr>
          <w:p w14:paraId="743AB647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4EDFA95B" w14:textId="77777777" w:rsidTr="00874A34">
        <w:tc>
          <w:tcPr>
            <w:tcW w:w="704" w:type="dxa"/>
          </w:tcPr>
          <w:p w14:paraId="561F4BAA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5528" w:type="dxa"/>
            <w:gridSpan w:val="3"/>
          </w:tcPr>
          <w:p w14:paraId="09A69154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Brief Business profile of the Applicant </w:t>
            </w:r>
          </w:p>
          <w:p w14:paraId="5621EB74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Details of Business activities</w:t>
            </w:r>
          </w:p>
          <w:p w14:paraId="6E5293DC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Details of Experience in Fund Management (including no. of investors served, AUM managed, etc.)</w:t>
            </w:r>
          </w:p>
          <w:p w14:paraId="70FF4D24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Place of Presence</w:t>
            </w:r>
          </w:p>
          <w:p w14:paraId="0D3F3F6A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Founding Persons</w:t>
            </w:r>
          </w:p>
          <w:p w14:paraId="4E70772F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Details of </w:t>
            </w:r>
            <w:proofErr w:type="gramStart"/>
            <w:r w:rsidRPr="00782C22">
              <w:rPr>
                <w:rFonts w:ascii="Arial" w:hAnsi="Arial" w:cs="Arial"/>
                <w:sz w:val="24"/>
                <w:szCs w:val="24"/>
              </w:rPr>
              <w:t>listing, if</w:t>
            </w:r>
            <w:proofErr w:type="gramEnd"/>
            <w:r w:rsidRPr="00782C22">
              <w:rPr>
                <w:rFonts w:ascii="Arial" w:hAnsi="Arial" w:cs="Arial"/>
                <w:sz w:val="24"/>
                <w:szCs w:val="24"/>
              </w:rPr>
              <w:t xml:space="preserve"> any</w:t>
            </w:r>
          </w:p>
        </w:tc>
        <w:tc>
          <w:tcPr>
            <w:tcW w:w="2784" w:type="dxa"/>
            <w:gridSpan w:val="3"/>
          </w:tcPr>
          <w:p w14:paraId="4B993052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3D4E11D1" w14:textId="77777777" w:rsidTr="00874A34">
        <w:tc>
          <w:tcPr>
            <w:tcW w:w="704" w:type="dxa"/>
          </w:tcPr>
          <w:p w14:paraId="7570F3A7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5528" w:type="dxa"/>
            <w:gridSpan w:val="3"/>
          </w:tcPr>
          <w:p w14:paraId="09404794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Details of Registrations with IFSCA / Financial Sectoral Regulators in India or Foreign </w:t>
            </w:r>
            <w:proofErr w:type="gramStart"/>
            <w:r w:rsidRPr="00782C22">
              <w:rPr>
                <w:rFonts w:ascii="Arial" w:hAnsi="Arial" w:cs="Arial"/>
                <w:sz w:val="24"/>
                <w:szCs w:val="24"/>
              </w:rPr>
              <w:t>Jurisdictions, if</w:t>
            </w:r>
            <w:proofErr w:type="gramEnd"/>
            <w:r w:rsidRPr="00782C22">
              <w:rPr>
                <w:rFonts w:ascii="Arial" w:hAnsi="Arial" w:cs="Arial"/>
                <w:sz w:val="24"/>
                <w:szCs w:val="24"/>
              </w:rPr>
              <w:t xml:space="preserve"> any</w:t>
            </w:r>
          </w:p>
          <w:p w14:paraId="0206C0A0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(Category of Registration, Registration number, Date of Registration and Validity, Details for applicant / controlling shareholders)</w:t>
            </w:r>
          </w:p>
        </w:tc>
        <w:tc>
          <w:tcPr>
            <w:tcW w:w="2784" w:type="dxa"/>
            <w:gridSpan w:val="3"/>
          </w:tcPr>
          <w:p w14:paraId="5818750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69385260" w14:textId="77777777" w:rsidTr="00874A34">
        <w:tc>
          <w:tcPr>
            <w:tcW w:w="704" w:type="dxa"/>
          </w:tcPr>
          <w:p w14:paraId="770E56F7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2.5 </w:t>
            </w:r>
          </w:p>
        </w:tc>
        <w:tc>
          <w:tcPr>
            <w:tcW w:w="5528" w:type="dxa"/>
            <w:gridSpan w:val="3"/>
          </w:tcPr>
          <w:p w14:paraId="7C2B2BFA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Details of SEZ Approval </w:t>
            </w:r>
          </w:p>
        </w:tc>
        <w:tc>
          <w:tcPr>
            <w:tcW w:w="2784" w:type="dxa"/>
            <w:gridSpan w:val="3"/>
          </w:tcPr>
          <w:p w14:paraId="1F43058A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5F771882" w14:textId="77777777" w:rsidTr="00874A34">
        <w:tc>
          <w:tcPr>
            <w:tcW w:w="704" w:type="dxa"/>
          </w:tcPr>
          <w:p w14:paraId="30BD2583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5528" w:type="dxa"/>
            <w:gridSpan w:val="3"/>
          </w:tcPr>
          <w:p w14:paraId="6354D6FF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Details of the Business Activities of Associate entities in </w:t>
            </w:r>
            <w:proofErr w:type="gramStart"/>
            <w:r w:rsidRPr="00782C22">
              <w:rPr>
                <w:rFonts w:ascii="Arial" w:hAnsi="Arial" w:cs="Arial"/>
                <w:sz w:val="24"/>
                <w:szCs w:val="24"/>
              </w:rPr>
              <w:t>IFSC, If</w:t>
            </w:r>
            <w:proofErr w:type="gramEnd"/>
            <w:r w:rsidRPr="00782C22">
              <w:rPr>
                <w:rFonts w:ascii="Arial" w:hAnsi="Arial" w:cs="Arial"/>
                <w:sz w:val="24"/>
                <w:szCs w:val="24"/>
              </w:rPr>
              <w:t xml:space="preserve"> any</w:t>
            </w:r>
          </w:p>
        </w:tc>
        <w:tc>
          <w:tcPr>
            <w:tcW w:w="2784" w:type="dxa"/>
            <w:gridSpan w:val="3"/>
          </w:tcPr>
          <w:p w14:paraId="48C8EE9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5B31B2AF" w14:textId="77777777" w:rsidTr="00874A34">
        <w:tc>
          <w:tcPr>
            <w:tcW w:w="704" w:type="dxa"/>
          </w:tcPr>
          <w:p w14:paraId="76F42FC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5528" w:type="dxa"/>
            <w:gridSpan w:val="3"/>
          </w:tcPr>
          <w:p w14:paraId="10D8FAF9" w14:textId="77777777" w:rsidR="00782C22" w:rsidRPr="00782C22" w:rsidRDefault="00782C22" w:rsidP="00874A3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Details of infrastructure in IFSC for conducting activities as FME</w:t>
            </w:r>
          </w:p>
        </w:tc>
        <w:tc>
          <w:tcPr>
            <w:tcW w:w="2784" w:type="dxa"/>
            <w:gridSpan w:val="3"/>
          </w:tcPr>
          <w:p w14:paraId="6F20DFAC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5DB1DBA0" w14:textId="77777777" w:rsidTr="00874A34">
        <w:tc>
          <w:tcPr>
            <w:tcW w:w="9016" w:type="dxa"/>
            <w:gridSpan w:val="7"/>
          </w:tcPr>
          <w:p w14:paraId="1CA0BE51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Financial Information </w:t>
            </w:r>
            <w:r w:rsidRPr="00782C22">
              <w:rPr>
                <w:rFonts w:ascii="Arial" w:hAnsi="Arial" w:cs="Arial"/>
                <w:b/>
                <w:sz w:val="24"/>
              </w:rPr>
              <w:t>(As per last Audited Financial Statement)</w:t>
            </w:r>
          </w:p>
        </w:tc>
      </w:tr>
      <w:tr w:rsidR="00782C22" w:rsidRPr="00782C22" w14:paraId="761C4B03" w14:textId="77777777" w:rsidTr="00874A34">
        <w:tc>
          <w:tcPr>
            <w:tcW w:w="704" w:type="dxa"/>
            <w:vMerge w:val="restart"/>
          </w:tcPr>
          <w:p w14:paraId="0B437DC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5528" w:type="dxa"/>
            <w:gridSpan w:val="3"/>
          </w:tcPr>
          <w:p w14:paraId="373D811B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Period of Financial Year </w:t>
            </w:r>
          </w:p>
        </w:tc>
        <w:tc>
          <w:tcPr>
            <w:tcW w:w="2784" w:type="dxa"/>
            <w:gridSpan w:val="3"/>
          </w:tcPr>
          <w:p w14:paraId="4D8EB0AA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02B3C109" w14:textId="77777777" w:rsidTr="00874A34">
        <w:tc>
          <w:tcPr>
            <w:tcW w:w="704" w:type="dxa"/>
            <w:vMerge/>
          </w:tcPr>
          <w:p w14:paraId="3676A97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014F8842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Net Worth as on latest Financial Year</w:t>
            </w:r>
          </w:p>
        </w:tc>
        <w:tc>
          <w:tcPr>
            <w:tcW w:w="2784" w:type="dxa"/>
            <w:gridSpan w:val="3"/>
          </w:tcPr>
          <w:p w14:paraId="632AF98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791B651A" w14:textId="77777777" w:rsidTr="00874A34">
        <w:tc>
          <w:tcPr>
            <w:tcW w:w="704" w:type="dxa"/>
            <w:vMerge/>
          </w:tcPr>
          <w:p w14:paraId="4501210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575DE510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Total Revenue</w:t>
            </w:r>
          </w:p>
        </w:tc>
        <w:tc>
          <w:tcPr>
            <w:tcW w:w="2784" w:type="dxa"/>
            <w:gridSpan w:val="3"/>
          </w:tcPr>
          <w:p w14:paraId="48297286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017F400E" w14:textId="77777777" w:rsidTr="00874A34">
        <w:tc>
          <w:tcPr>
            <w:tcW w:w="704" w:type="dxa"/>
            <w:vMerge/>
          </w:tcPr>
          <w:p w14:paraId="2B02A243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1F17BC15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 xml:space="preserve">Profit from Operations </w:t>
            </w:r>
          </w:p>
        </w:tc>
        <w:tc>
          <w:tcPr>
            <w:tcW w:w="2784" w:type="dxa"/>
            <w:gridSpan w:val="3"/>
          </w:tcPr>
          <w:p w14:paraId="6C974000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045082C5" w14:textId="77777777" w:rsidTr="00874A34">
        <w:tc>
          <w:tcPr>
            <w:tcW w:w="704" w:type="dxa"/>
            <w:vMerge w:val="restart"/>
          </w:tcPr>
          <w:p w14:paraId="09C91CE6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5528" w:type="dxa"/>
            <w:gridSpan w:val="3"/>
          </w:tcPr>
          <w:p w14:paraId="036665CC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Details of Shareholding and Capital Structure</w:t>
            </w:r>
          </w:p>
        </w:tc>
        <w:tc>
          <w:tcPr>
            <w:tcW w:w="2784" w:type="dxa"/>
            <w:gridSpan w:val="3"/>
          </w:tcPr>
          <w:p w14:paraId="0A5BF19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5EF90498" w14:textId="77777777" w:rsidTr="00874A34">
        <w:tc>
          <w:tcPr>
            <w:tcW w:w="704" w:type="dxa"/>
            <w:vMerge/>
          </w:tcPr>
          <w:p w14:paraId="1FB564EC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0CED670D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 xml:space="preserve">Authorized Capital </w:t>
            </w:r>
          </w:p>
        </w:tc>
        <w:tc>
          <w:tcPr>
            <w:tcW w:w="2784" w:type="dxa"/>
            <w:gridSpan w:val="3"/>
          </w:tcPr>
          <w:p w14:paraId="0A970720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6CEB633F" w14:textId="77777777" w:rsidTr="00874A34">
        <w:tc>
          <w:tcPr>
            <w:tcW w:w="704" w:type="dxa"/>
            <w:vMerge/>
          </w:tcPr>
          <w:p w14:paraId="123212A0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2601465D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Paid up Capital / Partners Capital contribution</w:t>
            </w:r>
          </w:p>
        </w:tc>
        <w:tc>
          <w:tcPr>
            <w:tcW w:w="2784" w:type="dxa"/>
            <w:gridSpan w:val="3"/>
          </w:tcPr>
          <w:p w14:paraId="19F52725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1F5EDE9B" w14:textId="77777777" w:rsidTr="00874A34">
        <w:tc>
          <w:tcPr>
            <w:tcW w:w="704" w:type="dxa"/>
            <w:vMerge/>
          </w:tcPr>
          <w:p w14:paraId="1D4B598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6EB76530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Details of the Shareholding or partnership structure</w:t>
            </w:r>
          </w:p>
        </w:tc>
        <w:tc>
          <w:tcPr>
            <w:tcW w:w="2784" w:type="dxa"/>
            <w:gridSpan w:val="3"/>
          </w:tcPr>
          <w:p w14:paraId="0CB1E305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7D1BA921" w14:textId="77777777" w:rsidTr="00874A34">
        <w:tc>
          <w:tcPr>
            <w:tcW w:w="704" w:type="dxa"/>
            <w:vMerge/>
          </w:tcPr>
          <w:p w14:paraId="158EA51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1C6059D2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Details of the latest Shareholder(s) / partners </w:t>
            </w:r>
            <w:r w:rsidRPr="00782C22">
              <w:rPr>
                <w:rFonts w:ascii="Arial" w:hAnsi="Arial" w:cs="Arial"/>
                <w:sz w:val="24"/>
                <w:szCs w:val="24"/>
              </w:rPr>
              <w:lastRenderedPageBreak/>
              <w:t xml:space="preserve">holding 5% &amp; above share / Partners Capital/ </w:t>
            </w:r>
            <w:proofErr w:type="gramStart"/>
            <w:r w:rsidRPr="00782C22">
              <w:rPr>
                <w:rFonts w:ascii="Arial" w:hAnsi="Arial" w:cs="Arial"/>
                <w:sz w:val="24"/>
                <w:szCs w:val="24"/>
              </w:rPr>
              <w:t>Person’s</w:t>
            </w:r>
            <w:proofErr w:type="gramEnd"/>
            <w:r w:rsidRPr="00782C22">
              <w:rPr>
                <w:rFonts w:ascii="Arial" w:hAnsi="Arial" w:cs="Arial"/>
                <w:sz w:val="24"/>
                <w:szCs w:val="24"/>
              </w:rPr>
              <w:t xml:space="preserve"> in Control</w:t>
            </w:r>
          </w:p>
          <w:p w14:paraId="3762876F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59F2855D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PAN</w:t>
            </w:r>
          </w:p>
          <w:p w14:paraId="47F32B09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No. of Shares </w:t>
            </w:r>
          </w:p>
          <w:p w14:paraId="56C6C179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  <w:p w14:paraId="21F92A8E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% </w:t>
            </w:r>
            <w:proofErr w:type="gramStart"/>
            <w:r w:rsidRPr="00782C22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Pr="00782C22">
              <w:rPr>
                <w:rFonts w:ascii="Arial" w:hAnsi="Arial" w:cs="Arial"/>
                <w:sz w:val="24"/>
                <w:szCs w:val="24"/>
              </w:rPr>
              <w:t xml:space="preserve"> Shareholding </w:t>
            </w:r>
          </w:p>
        </w:tc>
        <w:tc>
          <w:tcPr>
            <w:tcW w:w="2784" w:type="dxa"/>
            <w:gridSpan w:val="3"/>
          </w:tcPr>
          <w:p w14:paraId="6EE25D2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3A5D2312" w14:textId="77777777" w:rsidTr="00874A34">
        <w:trPr>
          <w:trHeight w:val="700"/>
        </w:trPr>
        <w:tc>
          <w:tcPr>
            <w:tcW w:w="704" w:type="dxa"/>
          </w:tcPr>
          <w:p w14:paraId="293457C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5528" w:type="dxa"/>
            <w:gridSpan w:val="3"/>
          </w:tcPr>
          <w:p w14:paraId="5818C383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Currency in which Account to be maintained by the applicant</w:t>
            </w:r>
          </w:p>
        </w:tc>
        <w:tc>
          <w:tcPr>
            <w:tcW w:w="2784" w:type="dxa"/>
            <w:gridSpan w:val="3"/>
          </w:tcPr>
          <w:p w14:paraId="49115E5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70F997FC" w14:textId="77777777" w:rsidTr="00874A34">
        <w:trPr>
          <w:trHeight w:val="371"/>
        </w:trPr>
        <w:tc>
          <w:tcPr>
            <w:tcW w:w="9016" w:type="dxa"/>
            <w:gridSpan w:val="7"/>
          </w:tcPr>
          <w:p w14:paraId="22173FDC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Business Plan</w:t>
            </w:r>
          </w:p>
        </w:tc>
      </w:tr>
      <w:tr w:rsidR="00782C22" w:rsidRPr="00782C22" w14:paraId="0CEF051E" w14:textId="77777777" w:rsidTr="00874A34">
        <w:trPr>
          <w:trHeight w:val="700"/>
        </w:trPr>
        <w:tc>
          <w:tcPr>
            <w:tcW w:w="704" w:type="dxa"/>
          </w:tcPr>
          <w:p w14:paraId="3248A02D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5528" w:type="dxa"/>
            <w:gridSpan w:val="3"/>
          </w:tcPr>
          <w:p w14:paraId="27359B1E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Detailed Business Plan for various activities in IFSC under FME:</w:t>
            </w:r>
          </w:p>
          <w:p w14:paraId="4E8C8D4A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Overall Business Plan</w:t>
            </w:r>
          </w:p>
          <w:p w14:paraId="01151CFD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Details of activities over Short, Medium and Long Term</w:t>
            </w:r>
          </w:p>
          <w:p w14:paraId="2205C5DE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Target Investors </w:t>
            </w:r>
          </w:p>
          <w:p w14:paraId="528492B7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Details for ring-fencing operations, in case of branch</w:t>
            </w:r>
          </w:p>
        </w:tc>
        <w:tc>
          <w:tcPr>
            <w:tcW w:w="2784" w:type="dxa"/>
            <w:gridSpan w:val="3"/>
          </w:tcPr>
          <w:p w14:paraId="42FD5D3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593EB33B" w14:textId="77777777" w:rsidTr="00874A34">
        <w:tc>
          <w:tcPr>
            <w:tcW w:w="9016" w:type="dxa"/>
            <w:gridSpan w:val="7"/>
          </w:tcPr>
          <w:p w14:paraId="48A41176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 of Controlling Shareholders / </w:t>
            </w:r>
            <w:r w:rsidRPr="00782C22">
              <w:rPr>
                <w:rFonts w:ascii="Arial" w:hAnsi="Arial" w:cs="Arial"/>
                <w:sz w:val="24"/>
                <w:szCs w:val="24"/>
              </w:rPr>
              <w:t>Designated Partners /</w:t>
            </w: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Partners / Directors and Key Executives </w:t>
            </w:r>
          </w:p>
        </w:tc>
      </w:tr>
      <w:tr w:rsidR="00782C22" w:rsidRPr="00782C22" w14:paraId="6606B74A" w14:textId="77777777" w:rsidTr="00874A34">
        <w:tc>
          <w:tcPr>
            <w:tcW w:w="704" w:type="dxa"/>
          </w:tcPr>
          <w:p w14:paraId="556ED6B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5528" w:type="dxa"/>
            <w:gridSpan w:val="3"/>
          </w:tcPr>
          <w:p w14:paraId="182F3299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Details of the Controlling Shareholders / Directors / CEO / Partners &amp; Designate partners*</w:t>
            </w:r>
          </w:p>
        </w:tc>
        <w:tc>
          <w:tcPr>
            <w:tcW w:w="2784" w:type="dxa"/>
            <w:gridSpan w:val="3"/>
          </w:tcPr>
          <w:p w14:paraId="65B4D97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36B027DF" w14:textId="77777777" w:rsidTr="00874A34">
        <w:trPr>
          <w:trHeight w:val="275"/>
        </w:trPr>
        <w:tc>
          <w:tcPr>
            <w:tcW w:w="704" w:type="dxa"/>
            <w:vMerge w:val="restart"/>
          </w:tcPr>
          <w:p w14:paraId="2AB279A9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F211D4" w14:textId="77777777" w:rsidR="00782C22" w:rsidRPr="00782C22" w:rsidRDefault="00782C22" w:rsidP="00874A3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Particulars</w:t>
            </w:r>
          </w:p>
        </w:tc>
        <w:tc>
          <w:tcPr>
            <w:tcW w:w="1559" w:type="dxa"/>
          </w:tcPr>
          <w:p w14:paraId="30A2A5C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8" w:type="dxa"/>
            <w:gridSpan w:val="2"/>
          </w:tcPr>
          <w:p w14:paraId="6ABF23ED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8" w:type="dxa"/>
            <w:gridSpan w:val="2"/>
          </w:tcPr>
          <w:p w14:paraId="41D22A5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82C22" w:rsidRPr="00782C22" w14:paraId="466B8EFE" w14:textId="77777777" w:rsidTr="00874A34">
        <w:trPr>
          <w:trHeight w:val="275"/>
        </w:trPr>
        <w:tc>
          <w:tcPr>
            <w:tcW w:w="704" w:type="dxa"/>
            <w:vMerge/>
          </w:tcPr>
          <w:p w14:paraId="1EF67A0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B4BE47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1559" w:type="dxa"/>
          </w:tcPr>
          <w:p w14:paraId="60F4922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21985683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6C3B9FBA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3474E7B6" w14:textId="77777777" w:rsidTr="00874A34">
        <w:trPr>
          <w:trHeight w:val="275"/>
        </w:trPr>
        <w:tc>
          <w:tcPr>
            <w:tcW w:w="704" w:type="dxa"/>
            <w:vMerge/>
          </w:tcPr>
          <w:p w14:paraId="275979D2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A33512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Designation/ Legal form in case of Company/ LLP</w:t>
            </w:r>
          </w:p>
        </w:tc>
        <w:tc>
          <w:tcPr>
            <w:tcW w:w="1559" w:type="dxa"/>
          </w:tcPr>
          <w:p w14:paraId="4637CDD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65E01322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604AE660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6560FFE4" w14:textId="77777777" w:rsidTr="00874A34">
        <w:trPr>
          <w:trHeight w:val="275"/>
        </w:trPr>
        <w:tc>
          <w:tcPr>
            <w:tcW w:w="704" w:type="dxa"/>
            <w:vMerge/>
          </w:tcPr>
          <w:p w14:paraId="03EA0E1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2BE53E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DIN/ DPIN/ Registration No.</w:t>
            </w:r>
          </w:p>
        </w:tc>
        <w:tc>
          <w:tcPr>
            <w:tcW w:w="1559" w:type="dxa"/>
          </w:tcPr>
          <w:p w14:paraId="400667A5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50C302E7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64532937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356988FA" w14:textId="77777777" w:rsidTr="00874A34">
        <w:trPr>
          <w:trHeight w:val="275"/>
        </w:trPr>
        <w:tc>
          <w:tcPr>
            <w:tcW w:w="704" w:type="dxa"/>
            <w:vMerge/>
          </w:tcPr>
          <w:p w14:paraId="5545B0A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970D45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PAN</w:t>
            </w:r>
          </w:p>
        </w:tc>
        <w:tc>
          <w:tcPr>
            <w:tcW w:w="1559" w:type="dxa"/>
          </w:tcPr>
          <w:p w14:paraId="56E5140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2D3DB259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32EFD27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7AA21415" w14:textId="77777777" w:rsidTr="00874A34">
        <w:trPr>
          <w:trHeight w:val="275"/>
        </w:trPr>
        <w:tc>
          <w:tcPr>
            <w:tcW w:w="704" w:type="dxa"/>
            <w:vMerge/>
          </w:tcPr>
          <w:p w14:paraId="2CB8BAA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DE9993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Communication Address </w:t>
            </w:r>
          </w:p>
        </w:tc>
        <w:tc>
          <w:tcPr>
            <w:tcW w:w="1559" w:type="dxa"/>
          </w:tcPr>
          <w:p w14:paraId="07B6799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7E64545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6A05C6A2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2AA30164" w14:textId="77777777" w:rsidTr="00874A34">
        <w:trPr>
          <w:trHeight w:val="275"/>
        </w:trPr>
        <w:tc>
          <w:tcPr>
            <w:tcW w:w="704" w:type="dxa"/>
            <w:vMerge/>
          </w:tcPr>
          <w:p w14:paraId="36E964A9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C78B20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559" w:type="dxa"/>
          </w:tcPr>
          <w:p w14:paraId="2C311B66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72F4EA8C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38D6FC8A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663D3C55" w14:textId="77777777" w:rsidTr="00874A34">
        <w:trPr>
          <w:trHeight w:val="275"/>
        </w:trPr>
        <w:tc>
          <w:tcPr>
            <w:tcW w:w="704" w:type="dxa"/>
            <w:vMerge/>
          </w:tcPr>
          <w:p w14:paraId="4A79293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2E7B7F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% </w:t>
            </w:r>
            <w:proofErr w:type="gramStart"/>
            <w:r w:rsidRPr="00782C22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Pr="00782C22">
              <w:rPr>
                <w:rFonts w:ascii="Arial" w:hAnsi="Arial" w:cs="Arial"/>
                <w:sz w:val="24"/>
                <w:szCs w:val="24"/>
              </w:rPr>
              <w:t xml:space="preserve"> Shareholding in the applicant </w:t>
            </w:r>
          </w:p>
        </w:tc>
        <w:tc>
          <w:tcPr>
            <w:tcW w:w="1559" w:type="dxa"/>
          </w:tcPr>
          <w:p w14:paraId="0344752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7450287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422D7DB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3DCBE23E" w14:textId="77777777" w:rsidTr="00874A34">
        <w:trPr>
          <w:trHeight w:val="275"/>
        </w:trPr>
        <w:tc>
          <w:tcPr>
            <w:tcW w:w="704" w:type="dxa"/>
            <w:vMerge/>
          </w:tcPr>
          <w:p w14:paraId="56407B12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BE347D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Shareholding Pattern &amp; Details of Shareholders (Top 5)</w:t>
            </w:r>
          </w:p>
        </w:tc>
        <w:tc>
          <w:tcPr>
            <w:tcW w:w="1559" w:type="dxa"/>
          </w:tcPr>
          <w:p w14:paraId="55F055C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0018BB19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4FCE70D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0DAAAC80" w14:textId="77777777" w:rsidTr="00874A34">
        <w:trPr>
          <w:trHeight w:val="275"/>
        </w:trPr>
        <w:tc>
          <w:tcPr>
            <w:tcW w:w="704" w:type="dxa"/>
            <w:vMerge/>
          </w:tcPr>
          <w:p w14:paraId="51B3287C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24ED38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Is the person from FATF Compliant jurisdiction?</w:t>
            </w:r>
          </w:p>
        </w:tc>
        <w:tc>
          <w:tcPr>
            <w:tcW w:w="1559" w:type="dxa"/>
          </w:tcPr>
          <w:p w14:paraId="60AD64D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7701A035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146BFBE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6122ED4D" w14:textId="77777777" w:rsidTr="00874A34">
        <w:trPr>
          <w:trHeight w:val="275"/>
        </w:trPr>
        <w:tc>
          <w:tcPr>
            <w:tcW w:w="704" w:type="dxa"/>
            <w:vMerge/>
          </w:tcPr>
          <w:p w14:paraId="67A8621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C82A61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Brief Profile: </w:t>
            </w:r>
          </w:p>
        </w:tc>
        <w:tc>
          <w:tcPr>
            <w:tcW w:w="1559" w:type="dxa"/>
          </w:tcPr>
          <w:p w14:paraId="370EA826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48559CA3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1766E319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20640375" w14:textId="77777777" w:rsidTr="00874A34">
        <w:trPr>
          <w:trHeight w:val="278"/>
        </w:trPr>
        <w:tc>
          <w:tcPr>
            <w:tcW w:w="704" w:type="dxa"/>
            <w:vMerge w:val="restart"/>
          </w:tcPr>
          <w:p w14:paraId="13F69E2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5.2  </w:t>
            </w:r>
          </w:p>
        </w:tc>
        <w:tc>
          <w:tcPr>
            <w:tcW w:w="5528" w:type="dxa"/>
            <w:gridSpan w:val="3"/>
          </w:tcPr>
          <w:p w14:paraId="771E2FAE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Details of Key Executives for IFSC Office</w:t>
            </w:r>
          </w:p>
        </w:tc>
        <w:tc>
          <w:tcPr>
            <w:tcW w:w="1392" w:type="dxa"/>
            <w:gridSpan w:val="2"/>
          </w:tcPr>
          <w:p w14:paraId="5C182D8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14:paraId="2697960C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82C22" w:rsidRPr="00782C22" w14:paraId="5BC395F9" w14:textId="77777777" w:rsidTr="00874A34">
        <w:trPr>
          <w:trHeight w:val="277"/>
        </w:trPr>
        <w:tc>
          <w:tcPr>
            <w:tcW w:w="704" w:type="dxa"/>
            <w:vMerge/>
          </w:tcPr>
          <w:p w14:paraId="37E562B7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7608DDB2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392" w:type="dxa"/>
            <w:gridSpan w:val="2"/>
          </w:tcPr>
          <w:p w14:paraId="4D2DDFFD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73F6BD2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2196DFBF" w14:textId="77777777" w:rsidTr="00874A34">
        <w:trPr>
          <w:trHeight w:val="306"/>
        </w:trPr>
        <w:tc>
          <w:tcPr>
            <w:tcW w:w="704" w:type="dxa"/>
            <w:vMerge/>
          </w:tcPr>
          <w:p w14:paraId="795D67C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0F62C324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1392" w:type="dxa"/>
            <w:gridSpan w:val="2"/>
          </w:tcPr>
          <w:p w14:paraId="5AE4F625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1CC3E0E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4708174A" w14:textId="77777777" w:rsidTr="00874A34">
        <w:trPr>
          <w:trHeight w:val="306"/>
        </w:trPr>
        <w:tc>
          <w:tcPr>
            <w:tcW w:w="704" w:type="dxa"/>
            <w:vMerge/>
          </w:tcPr>
          <w:p w14:paraId="34126B3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41A80C19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DIN/ DPIN</w:t>
            </w:r>
          </w:p>
        </w:tc>
        <w:tc>
          <w:tcPr>
            <w:tcW w:w="1392" w:type="dxa"/>
            <w:gridSpan w:val="2"/>
          </w:tcPr>
          <w:p w14:paraId="66E5033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7AB9DAB4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34FF1D14" w14:textId="77777777" w:rsidTr="00874A34">
        <w:trPr>
          <w:trHeight w:val="306"/>
        </w:trPr>
        <w:tc>
          <w:tcPr>
            <w:tcW w:w="704" w:type="dxa"/>
            <w:vMerge/>
          </w:tcPr>
          <w:p w14:paraId="1C723AF1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654BE6D9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PAN</w:t>
            </w:r>
          </w:p>
        </w:tc>
        <w:tc>
          <w:tcPr>
            <w:tcW w:w="1392" w:type="dxa"/>
            <w:gridSpan w:val="2"/>
          </w:tcPr>
          <w:p w14:paraId="2BE3EE9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624610C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4B433B84" w14:textId="77777777" w:rsidTr="00874A34">
        <w:trPr>
          <w:trHeight w:val="306"/>
        </w:trPr>
        <w:tc>
          <w:tcPr>
            <w:tcW w:w="704" w:type="dxa"/>
            <w:vMerge/>
          </w:tcPr>
          <w:p w14:paraId="3A0B603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61779AB6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392" w:type="dxa"/>
            <w:gridSpan w:val="2"/>
          </w:tcPr>
          <w:p w14:paraId="44772BC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2AD8690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15DF4BFA" w14:textId="77777777" w:rsidTr="00874A34">
        <w:trPr>
          <w:trHeight w:val="306"/>
        </w:trPr>
        <w:tc>
          <w:tcPr>
            <w:tcW w:w="704" w:type="dxa"/>
            <w:vMerge/>
          </w:tcPr>
          <w:p w14:paraId="6D4F1356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0DA5C906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Communication Address </w:t>
            </w:r>
          </w:p>
        </w:tc>
        <w:tc>
          <w:tcPr>
            <w:tcW w:w="1392" w:type="dxa"/>
            <w:gridSpan w:val="2"/>
          </w:tcPr>
          <w:p w14:paraId="2C1DAB8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094ACE76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46E1F7B4" w14:textId="77777777" w:rsidTr="00874A34">
        <w:trPr>
          <w:trHeight w:val="306"/>
        </w:trPr>
        <w:tc>
          <w:tcPr>
            <w:tcW w:w="704" w:type="dxa"/>
            <w:vMerge/>
          </w:tcPr>
          <w:p w14:paraId="327277C2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6C692152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1392" w:type="dxa"/>
            <w:gridSpan w:val="2"/>
          </w:tcPr>
          <w:p w14:paraId="18302A72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D9215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28A386DA" w14:textId="77777777" w:rsidTr="00874A34">
        <w:trPr>
          <w:trHeight w:val="306"/>
        </w:trPr>
        <w:tc>
          <w:tcPr>
            <w:tcW w:w="704" w:type="dxa"/>
            <w:vMerge/>
          </w:tcPr>
          <w:p w14:paraId="65E88516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24468EE3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Mobile and Landline number </w:t>
            </w:r>
          </w:p>
        </w:tc>
        <w:tc>
          <w:tcPr>
            <w:tcW w:w="1392" w:type="dxa"/>
            <w:gridSpan w:val="2"/>
          </w:tcPr>
          <w:p w14:paraId="41E4518A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6F18E203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60C934DA" w14:textId="77777777" w:rsidTr="00874A34">
        <w:trPr>
          <w:trHeight w:val="306"/>
        </w:trPr>
        <w:tc>
          <w:tcPr>
            <w:tcW w:w="704" w:type="dxa"/>
            <w:vMerge/>
          </w:tcPr>
          <w:p w14:paraId="2479131E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53DF2909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Detailed Education Qualification &amp; Certifications </w:t>
            </w:r>
          </w:p>
        </w:tc>
        <w:tc>
          <w:tcPr>
            <w:tcW w:w="1392" w:type="dxa"/>
            <w:gridSpan w:val="2"/>
          </w:tcPr>
          <w:p w14:paraId="33360E85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3BD7CC66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40FA558C" w14:textId="77777777" w:rsidTr="00874A34">
        <w:trPr>
          <w:trHeight w:val="663"/>
        </w:trPr>
        <w:tc>
          <w:tcPr>
            <w:tcW w:w="704" w:type="dxa"/>
            <w:vMerge/>
          </w:tcPr>
          <w:p w14:paraId="21FD7A32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14459254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17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Detailed Experience</w:t>
            </w:r>
          </w:p>
        </w:tc>
        <w:tc>
          <w:tcPr>
            <w:tcW w:w="1392" w:type="dxa"/>
            <w:gridSpan w:val="2"/>
          </w:tcPr>
          <w:p w14:paraId="4C0B62E7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6BDE0F35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3A267D7F" w14:textId="77777777" w:rsidTr="00874A34">
        <w:trPr>
          <w:trHeight w:val="391"/>
        </w:trPr>
        <w:tc>
          <w:tcPr>
            <w:tcW w:w="9016" w:type="dxa"/>
            <w:gridSpan w:val="7"/>
          </w:tcPr>
          <w:p w14:paraId="5EB0A7E9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Details of Regulatory Actions</w:t>
            </w:r>
          </w:p>
        </w:tc>
      </w:tr>
      <w:tr w:rsidR="00782C22" w:rsidRPr="00782C22" w14:paraId="11CB1A4F" w14:textId="77777777" w:rsidTr="00874A34">
        <w:tc>
          <w:tcPr>
            <w:tcW w:w="704" w:type="dxa"/>
          </w:tcPr>
          <w:p w14:paraId="71A94188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Cs/>
                <w:sz w:val="24"/>
                <w:szCs w:val="24"/>
              </w:rPr>
              <w:t>6.1</w:t>
            </w:r>
          </w:p>
        </w:tc>
        <w:tc>
          <w:tcPr>
            <w:tcW w:w="5528" w:type="dxa"/>
            <w:gridSpan w:val="3"/>
          </w:tcPr>
          <w:p w14:paraId="0543FACB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Details of Regulatory Actions </w:t>
            </w:r>
          </w:p>
          <w:p w14:paraId="1BF8DEF1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(Material action against the applicant, Board of Directors, CEO, Key Managerial Personnel or Controlling shareholders)</w:t>
            </w:r>
          </w:p>
        </w:tc>
        <w:tc>
          <w:tcPr>
            <w:tcW w:w="2784" w:type="dxa"/>
            <w:gridSpan w:val="3"/>
          </w:tcPr>
          <w:p w14:paraId="358D88EF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19F6C121" w14:textId="77777777" w:rsidTr="00874A34">
        <w:tc>
          <w:tcPr>
            <w:tcW w:w="704" w:type="dxa"/>
          </w:tcPr>
          <w:p w14:paraId="37BD083D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Cs/>
                <w:sz w:val="24"/>
                <w:szCs w:val="24"/>
              </w:rPr>
              <w:t>6.2</w:t>
            </w:r>
          </w:p>
        </w:tc>
        <w:tc>
          <w:tcPr>
            <w:tcW w:w="5528" w:type="dxa"/>
            <w:gridSpan w:val="3"/>
          </w:tcPr>
          <w:p w14:paraId="69F1E732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Whether the Applicant or its Directors or Partners </w:t>
            </w:r>
            <w:r w:rsidRPr="00782C22">
              <w:rPr>
                <w:rFonts w:ascii="Arial" w:hAnsi="Arial" w:cs="Arial"/>
                <w:sz w:val="24"/>
                <w:szCs w:val="24"/>
              </w:rPr>
              <w:lastRenderedPageBreak/>
              <w:t xml:space="preserve">/ controlling shareholders has/ have been refused a certificate by the IFSCA or any other regulatory authority or its/ their certificate has been suspended at any time prior to this application. (If </w:t>
            </w:r>
            <w:proofErr w:type="gramStart"/>
            <w:r w:rsidRPr="00782C22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782C22">
              <w:rPr>
                <w:rFonts w:ascii="Arial" w:hAnsi="Arial" w:cs="Arial"/>
                <w:sz w:val="24"/>
                <w:szCs w:val="24"/>
              </w:rPr>
              <w:t xml:space="preserve">, provide details. If </w:t>
            </w:r>
            <w:proofErr w:type="gramStart"/>
            <w:r w:rsidRPr="00782C22"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 w:rsidRPr="00782C22">
              <w:rPr>
                <w:rFonts w:ascii="Arial" w:hAnsi="Arial" w:cs="Arial"/>
                <w:sz w:val="24"/>
                <w:szCs w:val="24"/>
              </w:rPr>
              <w:t>, enclose a declaration to that effect).</w:t>
            </w:r>
          </w:p>
        </w:tc>
        <w:tc>
          <w:tcPr>
            <w:tcW w:w="2784" w:type="dxa"/>
            <w:gridSpan w:val="3"/>
          </w:tcPr>
          <w:p w14:paraId="003F5D9B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57DD0938" w14:textId="77777777" w:rsidTr="00874A34">
        <w:tc>
          <w:tcPr>
            <w:tcW w:w="704" w:type="dxa"/>
          </w:tcPr>
          <w:p w14:paraId="2A5BBCD9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Cs/>
                <w:sz w:val="24"/>
                <w:szCs w:val="24"/>
              </w:rPr>
              <w:t>6.3</w:t>
            </w:r>
          </w:p>
        </w:tc>
        <w:tc>
          <w:tcPr>
            <w:tcW w:w="5528" w:type="dxa"/>
            <w:gridSpan w:val="3"/>
          </w:tcPr>
          <w:p w14:paraId="1C6898F9" w14:textId="77777777" w:rsidR="00782C22" w:rsidRPr="00782C22" w:rsidRDefault="00782C22" w:rsidP="00874A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Court Cases or Litigations involving the applicant or its person in control in last 3 years</w:t>
            </w:r>
          </w:p>
        </w:tc>
        <w:tc>
          <w:tcPr>
            <w:tcW w:w="2784" w:type="dxa"/>
            <w:gridSpan w:val="3"/>
          </w:tcPr>
          <w:p w14:paraId="73C140BA" w14:textId="77777777" w:rsidR="00782C22" w:rsidRPr="00782C22" w:rsidRDefault="00782C22" w:rsidP="00874A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22" w:rsidRPr="00782C22" w14:paraId="1B23C1B1" w14:textId="77777777" w:rsidTr="00874A34">
        <w:tc>
          <w:tcPr>
            <w:tcW w:w="9016" w:type="dxa"/>
            <w:gridSpan w:val="7"/>
          </w:tcPr>
          <w:p w14:paraId="55B787AD" w14:textId="319D85C0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Confirmations &amp; Declarations  </w:t>
            </w:r>
          </w:p>
          <w:p w14:paraId="7CDCEBFC" w14:textId="77777777" w:rsidR="00782C22" w:rsidRPr="00782C22" w:rsidRDefault="00782C22" w:rsidP="00874A3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 xml:space="preserve">A Declaration cum undertaking </w:t>
            </w:r>
            <w:r w:rsidRPr="00782C22">
              <w:rPr>
                <w:rFonts w:ascii="Arial" w:hAnsi="Arial" w:cs="Arial"/>
                <w:sz w:val="24"/>
                <w:szCs w:val="24"/>
              </w:rPr>
              <w:t>containing following details on the letter head of the applicant stating that</w:t>
            </w: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:</w:t>
            </w:r>
          </w:p>
          <w:p w14:paraId="42561137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We hereby declare that the information supplied in the application, including the attachment sheets, is complete and true.</w:t>
            </w:r>
          </w:p>
          <w:p w14:paraId="7ADF4FC1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The activities proposed in the IFSC are in line with the object clause.</w:t>
            </w:r>
          </w:p>
          <w:p w14:paraId="6403AB14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The applicant and its principal officers, directors/ partners/ designated partners, key managerial personnel and controlling sharehold</w:t>
            </w:r>
            <w:r w:rsidRPr="00782C22">
              <w:rPr>
                <w:rFonts w:ascii="Arial" w:hAnsi="Arial" w:cs="Arial"/>
                <w:sz w:val="24"/>
                <w:szCs w:val="24"/>
              </w:rPr>
              <w:t>ers are fit and proper persons.</w:t>
            </w:r>
          </w:p>
          <w:p w14:paraId="7BC703CA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3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We shall ringfence the operations of branch from other operations of the applicant (applicable in case of branch)</w:t>
            </w:r>
          </w:p>
          <w:p w14:paraId="1CE9614F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We shall notify IFSCA immediately of any material change in the information provided in the application.</w:t>
            </w:r>
          </w:p>
          <w:p w14:paraId="4046D02B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We shall ensure that the key activities of Investment decision, portfolio management and grievance handling shall be undertaken from IFSC.</w:t>
            </w:r>
          </w:p>
          <w:p w14:paraId="77ACCB7F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 xml:space="preserve">We further undertake to comply </w:t>
            </w:r>
            <w:proofErr w:type="gramStart"/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with, and</w:t>
            </w:r>
            <w:proofErr w:type="gramEnd"/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 xml:space="preserve"> be bound by the International Financial Services Centres Authority Act, 2019, and the regulations, circulars, guidelines and instructions thereunder as issued by IFSCA from time to time. </w:t>
            </w:r>
          </w:p>
          <w:p w14:paraId="3B07CB16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 xml:space="preserve">We further agree that as a condition of registration, we shall </w:t>
            </w:r>
            <w:proofErr w:type="gramStart"/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at all times</w:t>
            </w:r>
            <w:proofErr w:type="gramEnd"/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 xml:space="preserve"> abide by such operational instructions/directives as may be issued by the IFSCA from time to time.</w:t>
            </w:r>
          </w:p>
          <w:p w14:paraId="3506DFE3" w14:textId="77777777" w:rsidR="00782C22" w:rsidRPr="00782C22" w:rsidRDefault="00782C22" w:rsidP="00874A34">
            <w:pPr>
              <w:pStyle w:val="ListParagraph"/>
              <w:numPr>
                <w:ilvl w:val="0"/>
                <w:numId w:val="9"/>
              </w:numPr>
              <w:autoSpaceDE/>
              <w:autoSpaceDN/>
              <w:ind w:left="313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sz w:val="24"/>
                <w:szCs w:val="24"/>
              </w:rPr>
              <w:t>We shall, to the satisfaction of IFSCA, furnish any other information as may be sought by IFSCA.</w:t>
            </w:r>
          </w:p>
          <w:p w14:paraId="63C7D996" w14:textId="77777777" w:rsidR="00782C22" w:rsidRPr="00782C22" w:rsidRDefault="00782C22" w:rsidP="00874A34">
            <w:pPr>
              <w:pStyle w:val="ListParagraph"/>
              <w:widowControl/>
              <w:autoSpaceDE/>
              <w:autoSpaceDN/>
              <w:spacing w:line="360" w:lineRule="auto"/>
              <w:ind w:left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F32C55" w14:textId="77777777" w:rsidR="00782C22" w:rsidRPr="00782C22" w:rsidRDefault="00782C22" w:rsidP="00874A34">
            <w:pPr>
              <w:pStyle w:val="ListParagraph"/>
              <w:spacing w:line="360" w:lineRule="auto"/>
              <w:ind w:left="73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F86E60" w14:textId="77777777" w:rsidR="00782C22" w:rsidRPr="00782C22" w:rsidRDefault="00782C22" w:rsidP="00782C22">
            <w:pPr>
              <w:pStyle w:val="ListParagraph"/>
              <w:spacing w:line="360" w:lineRule="auto"/>
              <w:ind w:left="313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For and on behalf of (Please insert name of the applicant) </w:t>
            </w:r>
          </w:p>
          <w:p w14:paraId="78AF4D3C" w14:textId="77777777" w:rsidR="00782C22" w:rsidRPr="00782C22" w:rsidRDefault="00782C22" w:rsidP="00782C22">
            <w:pPr>
              <w:pStyle w:val="ListParagraph"/>
              <w:spacing w:line="360" w:lineRule="auto"/>
              <w:ind w:left="313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Authorised signatory </w:t>
            </w:r>
          </w:p>
          <w:p w14:paraId="7832FA71" w14:textId="77777777" w:rsidR="00782C22" w:rsidRPr="00782C22" w:rsidRDefault="00782C22" w:rsidP="00782C22">
            <w:pPr>
              <w:pStyle w:val="ListParagraph"/>
              <w:spacing w:line="360" w:lineRule="auto"/>
              <w:ind w:left="313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(Name)(Signature) </w:t>
            </w:r>
          </w:p>
          <w:p w14:paraId="56BEC6CC" w14:textId="77777777" w:rsidR="00782C22" w:rsidRPr="00782C22" w:rsidRDefault="00782C22" w:rsidP="00874A34">
            <w:pPr>
              <w:pStyle w:val="ListParagraph"/>
              <w:spacing w:line="360" w:lineRule="auto"/>
              <w:ind w:left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6FDD62CA" w14:textId="77777777" w:rsidR="00782C22" w:rsidRPr="00782C22" w:rsidRDefault="00782C22" w:rsidP="00874A34">
            <w:pPr>
              <w:pStyle w:val="ListParagraph"/>
              <w:spacing w:line="360" w:lineRule="auto"/>
              <w:ind w:left="313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Place:</w:t>
            </w:r>
          </w:p>
        </w:tc>
      </w:tr>
      <w:tr w:rsidR="00782C22" w:rsidRPr="00782C22" w14:paraId="5EF3CA79" w14:textId="77777777" w:rsidTr="00874A34">
        <w:tc>
          <w:tcPr>
            <w:tcW w:w="9016" w:type="dxa"/>
            <w:gridSpan w:val="7"/>
          </w:tcPr>
          <w:p w14:paraId="45CA62C4" w14:textId="77777777" w:rsidR="00782C22" w:rsidRPr="00782C22" w:rsidRDefault="00782C22" w:rsidP="00874A3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82C22">
              <w:rPr>
                <w:rFonts w:ascii="Arial" w:eastAsiaTheme="minorEastAsia" w:hAnsi="Arial" w:cs="Arial"/>
                <w:b/>
                <w:sz w:val="24"/>
                <w:szCs w:val="24"/>
              </w:rPr>
              <w:lastRenderedPageBreak/>
              <w:t xml:space="preserve">Documents to be annexed with the application </w:t>
            </w:r>
          </w:p>
          <w:p w14:paraId="003BCD47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Copy of the Certificate of Incorporation /Registration document of the Applicant.</w:t>
            </w:r>
          </w:p>
          <w:p w14:paraId="113EC8A1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Latest Memorandum and Articles of Association / limited liability partnership agreement</w:t>
            </w:r>
            <w:r w:rsidRPr="00782C22">
              <w:rPr>
                <w:rFonts w:ascii="Arial" w:hAnsi="Arial" w:cs="Arial"/>
                <w:sz w:val="24"/>
              </w:rPr>
              <w:t xml:space="preserve"> </w:t>
            </w:r>
            <w:r w:rsidRPr="00782C22">
              <w:rPr>
                <w:rFonts w:ascii="Arial" w:hAnsi="Arial" w:cs="Arial"/>
                <w:sz w:val="24"/>
                <w:szCs w:val="24"/>
              </w:rPr>
              <w:t>of the Applicant as may be applicable</w:t>
            </w:r>
          </w:p>
          <w:p w14:paraId="30A385EF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 xml:space="preserve">Last 3 years audited consolidated/ standalone financial statements of the Applicant </w:t>
            </w:r>
          </w:p>
          <w:p w14:paraId="0C55E193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Net-worth certificate by an Auditor</w:t>
            </w:r>
          </w:p>
          <w:p w14:paraId="55BB6F7C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Detailed CV of the principal officer</w:t>
            </w:r>
          </w:p>
          <w:p w14:paraId="12B0D2E6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Copy of authorisation for application by an authorized representative</w:t>
            </w:r>
          </w:p>
          <w:p w14:paraId="249775C8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KYC Details - PAN &amp; Address proof of directors / person (s) in control/ KMP’s and Employees in IFSC</w:t>
            </w:r>
          </w:p>
          <w:p w14:paraId="618E4448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Tax Identification Document of the applicant</w:t>
            </w:r>
          </w:p>
          <w:p w14:paraId="29DE7B10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Copy of SEZ approval</w:t>
            </w:r>
          </w:p>
          <w:p w14:paraId="5723E6C8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Copy of the proof of payment for the application fees paid</w:t>
            </w:r>
          </w:p>
          <w:p w14:paraId="17597BEC" w14:textId="77777777" w:rsidR="00782C22" w:rsidRPr="00782C22" w:rsidRDefault="00782C22" w:rsidP="00874A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sz w:val="24"/>
                <w:szCs w:val="24"/>
              </w:rPr>
              <w:t>Declaration on the letter head of the company duly signed by the authorized signatory.</w:t>
            </w:r>
          </w:p>
        </w:tc>
      </w:tr>
      <w:tr w:rsidR="00782C22" w:rsidRPr="00782C22" w14:paraId="5217004B" w14:textId="77777777" w:rsidTr="00874A34">
        <w:tc>
          <w:tcPr>
            <w:tcW w:w="9016" w:type="dxa"/>
            <w:gridSpan w:val="7"/>
          </w:tcPr>
          <w:p w14:paraId="49AB7792" w14:textId="12585CB4" w:rsidR="00782C22" w:rsidRPr="00782C22" w:rsidRDefault="00782C22" w:rsidP="00874A34">
            <w:pPr>
              <w:pStyle w:val="ListParagraph"/>
              <w:spacing w:line="36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                                                                                         Signature </w:t>
            </w:r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Place                                                                       </w:t>
            </w:r>
            <w:proofErr w:type="gramStart"/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782C22">
              <w:rPr>
                <w:rFonts w:ascii="Arial" w:hAnsi="Arial" w:cs="Arial"/>
                <w:b/>
                <w:bCs/>
                <w:sz w:val="24"/>
                <w:szCs w:val="24"/>
              </w:rPr>
              <w:t>Name and Designation)</w:t>
            </w:r>
          </w:p>
        </w:tc>
      </w:tr>
    </w:tbl>
    <w:p w14:paraId="2DB78DD7" w14:textId="77777777" w:rsidR="00E96B83" w:rsidRPr="00782C22" w:rsidRDefault="00E96B83">
      <w:pPr>
        <w:rPr>
          <w:rFonts w:ascii="Arial" w:hAnsi="Arial" w:cs="Arial"/>
        </w:rPr>
      </w:pPr>
    </w:p>
    <w:sectPr w:rsidR="00E96B83" w:rsidRPr="0078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7A9"/>
    <w:multiLevelType w:val="hybridMultilevel"/>
    <w:tmpl w:val="17E88F8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002"/>
    <w:multiLevelType w:val="hybridMultilevel"/>
    <w:tmpl w:val="FFC4CBA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65A"/>
    <w:multiLevelType w:val="multilevel"/>
    <w:tmpl w:val="F270369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D835E9"/>
    <w:multiLevelType w:val="hybridMultilevel"/>
    <w:tmpl w:val="E3106B42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270AD"/>
    <w:multiLevelType w:val="hybridMultilevel"/>
    <w:tmpl w:val="C744F04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657F"/>
    <w:multiLevelType w:val="hybridMultilevel"/>
    <w:tmpl w:val="21004F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478BA"/>
    <w:multiLevelType w:val="hybridMultilevel"/>
    <w:tmpl w:val="A944112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3DB8"/>
    <w:multiLevelType w:val="hybridMultilevel"/>
    <w:tmpl w:val="D74C26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6ACE"/>
    <w:multiLevelType w:val="hybridMultilevel"/>
    <w:tmpl w:val="68F4E46E"/>
    <w:lvl w:ilvl="0" w:tplc="40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D794D"/>
    <w:multiLevelType w:val="hybridMultilevel"/>
    <w:tmpl w:val="53567EFE"/>
    <w:lvl w:ilvl="0" w:tplc="7CAAF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027B0"/>
    <w:multiLevelType w:val="hybridMultilevel"/>
    <w:tmpl w:val="A32E9C1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73537"/>
    <w:multiLevelType w:val="hybridMultilevel"/>
    <w:tmpl w:val="701686D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55F8A"/>
    <w:multiLevelType w:val="hybridMultilevel"/>
    <w:tmpl w:val="DC2407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A2FB5"/>
    <w:multiLevelType w:val="hybridMultilevel"/>
    <w:tmpl w:val="0F4C315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118972">
    <w:abstractNumId w:val="8"/>
  </w:num>
  <w:num w:numId="2" w16cid:durableId="1603878901">
    <w:abstractNumId w:val="13"/>
  </w:num>
  <w:num w:numId="3" w16cid:durableId="1218782279">
    <w:abstractNumId w:val="7"/>
  </w:num>
  <w:num w:numId="4" w16cid:durableId="1778477371">
    <w:abstractNumId w:val="6"/>
  </w:num>
  <w:num w:numId="5" w16cid:durableId="947547135">
    <w:abstractNumId w:val="5"/>
  </w:num>
  <w:num w:numId="6" w16cid:durableId="1971088798">
    <w:abstractNumId w:val="4"/>
  </w:num>
  <w:num w:numId="7" w16cid:durableId="475537895">
    <w:abstractNumId w:val="10"/>
  </w:num>
  <w:num w:numId="8" w16cid:durableId="1132211849">
    <w:abstractNumId w:val="9"/>
  </w:num>
  <w:num w:numId="9" w16cid:durableId="1824547459">
    <w:abstractNumId w:val="1"/>
  </w:num>
  <w:num w:numId="10" w16cid:durableId="1983388159">
    <w:abstractNumId w:val="2"/>
  </w:num>
  <w:num w:numId="11" w16cid:durableId="180360940">
    <w:abstractNumId w:val="12"/>
  </w:num>
  <w:num w:numId="12" w16cid:durableId="372313237">
    <w:abstractNumId w:val="0"/>
  </w:num>
  <w:num w:numId="13" w16cid:durableId="1655647129">
    <w:abstractNumId w:val="11"/>
  </w:num>
  <w:num w:numId="14" w16cid:durableId="102255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C22"/>
    <w:rsid w:val="00782C22"/>
    <w:rsid w:val="00E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D766"/>
  <w15:chartTrackingRefBased/>
  <w15:docId w15:val="{2438AC92-8012-48EE-B874-2905878E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quipment,Figure_name,List Paragraph Char Char,List Paragraph1,List Paragraph11,List Paragraph2,List_TIS,Normal Sentence,Number_1,Numbered Indented Text,Ref,SGLText List Paragraph,TOC style,lp1,new,Amex_bullet,ListPar1,d_bodyb,Annexure,Ha"/>
    <w:basedOn w:val="Normal"/>
    <w:link w:val="ListParagraphChar"/>
    <w:uiPriority w:val="34"/>
    <w:qFormat/>
    <w:rsid w:val="00782C22"/>
    <w:pPr>
      <w:ind w:left="200"/>
    </w:pPr>
  </w:style>
  <w:style w:type="character" w:customStyle="1" w:styleId="ListParagraphChar">
    <w:name w:val="List Paragraph Char"/>
    <w:aliases w:val="Equipment Char,Figure_name Char,List Paragraph Char Char Char,List Paragraph1 Char,List Paragraph11 Char,List Paragraph2 Char,List_TIS Char,Normal Sentence Char,Number_1 Char,Numbered Indented Text Char,Ref Char,TOC style Char"/>
    <w:link w:val="ListParagraph"/>
    <w:uiPriority w:val="34"/>
    <w:qFormat/>
    <w:locked/>
    <w:rsid w:val="00782C2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82C2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Kalpesh Kumar Mehta</dc:creator>
  <cp:keywords/>
  <dc:description/>
  <cp:lastModifiedBy>Kalpesh Kumar Mehta</cp:lastModifiedBy>
  <cp:revision>1</cp:revision>
  <dcterms:created xsi:type="dcterms:W3CDTF">2022-06-15T05:31:00Z</dcterms:created>
  <dcterms:modified xsi:type="dcterms:W3CDTF">2022-06-15T05:34:00Z</dcterms:modified>
</cp:coreProperties>
</file>